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5A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>DRUGA SESJA: DRUGA PRACA W GRUPIE</w:t>
      </w:r>
    </w:p>
    <w:p w:rsidR="002E235A" w:rsidRPr="001F7A49" w:rsidRDefault="002E235A" w:rsidP="002E235A">
      <w:pPr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: </w:t>
      </w:r>
    </w:p>
    <w:p w:rsidR="002E235A" w:rsidRPr="00F878D3" w:rsidRDefault="002E235A" w:rsidP="002E235A">
      <w:pPr>
        <w:rPr>
          <w:b/>
          <w:lang w:val="pl-PL"/>
        </w:rPr>
      </w:pPr>
      <w:r w:rsidRPr="00F878D3">
        <w:rPr>
          <w:b/>
          <w:lang w:val="pl-PL"/>
        </w:rPr>
        <w:t>Promowanie i Komunikowanie dzia</w:t>
      </w:r>
      <w:r w:rsidRPr="00F878D3">
        <w:rPr>
          <w:rFonts w:ascii="Times New Roman" w:hAnsi="Times New Roman"/>
          <w:b/>
          <w:lang w:val="pl-PL"/>
        </w:rPr>
        <w:t>ł</w:t>
      </w:r>
      <w:r w:rsidRPr="00F878D3">
        <w:rPr>
          <w:b/>
          <w:lang w:val="pl-PL"/>
        </w:rPr>
        <w:t>alno</w:t>
      </w:r>
      <w:r w:rsidRPr="00F878D3">
        <w:rPr>
          <w:rFonts w:ascii="Times New Roman" w:hAnsi="Times New Roman"/>
          <w:b/>
          <w:lang w:val="pl-PL"/>
        </w:rPr>
        <w:t>ś</w:t>
      </w:r>
      <w:r w:rsidRPr="00F878D3">
        <w:rPr>
          <w:b/>
          <w:lang w:val="pl-PL"/>
        </w:rPr>
        <w:t>ci zwi</w:t>
      </w:r>
      <w:r w:rsidRPr="00F878D3">
        <w:rPr>
          <w:rFonts w:ascii="Times New Roman" w:hAnsi="Times New Roman"/>
          <w:b/>
          <w:lang w:val="pl-PL"/>
        </w:rPr>
        <w:t>ą</w:t>
      </w:r>
      <w:r w:rsidRPr="00F878D3">
        <w:rPr>
          <w:b/>
          <w:lang w:val="pl-PL"/>
        </w:rPr>
        <w:t xml:space="preserve">zkowej CAE </w:t>
      </w: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2E235A" w:rsidRPr="00F878D3" w:rsidRDefault="002E235A" w:rsidP="002E235A">
      <w:pPr>
        <w:pStyle w:val="Paragrafoelenco"/>
        <w:numPr>
          <w:ilvl w:val="0"/>
          <w:numId w:val="5"/>
        </w:numPr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bnienie elementów i t</w:t>
      </w:r>
      <w:r w:rsidRPr="00F878D3">
        <w:rPr>
          <w:rFonts w:ascii="Times New Roman" w:hAnsi="Times New Roman" w:cs="Times New Roman"/>
          <w:lang w:val="pl-PL"/>
        </w:rPr>
        <w:t>ł</w:t>
      </w:r>
      <w:r w:rsidRPr="00F878D3">
        <w:rPr>
          <w:lang w:val="pl-PL"/>
        </w:rPr>
        <w:t>umaczy, którzy b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</w:t>
      </w:r>
      <w:r w:rsidRPr="00F878D3">
        <w:rPr>
          <w:rFonts w:ascii="Times New Roman" w:hAnsi="Times New Roman" w:cs="Times New Roman"/>
          <w:lang w:val="pl-PL"/>
        </w:rPr>
        <w:t>ą</w:t>
      </w:r>
      <w:r w:rsidRPr="00F878D3">
        <w:rPr>
          <w:lang w:val="pl-PL"/>
        </w:rPr>
        <w:t xml:space="preserve"> tworzyli sk</w:t>
      </w:r>
      <w:r w:rsidRPr="00F878D3">
        <w:rPr>
          <w:rFonts w:ascii="Times New Roman" w:hAnsi="Times New Roman"/>
          <w:lang w:val="pl-PL"/>
        </w:rPr>
        <w:t>ł</w:t>
      </w:r>
      <w:r>
        <w:rPr>
          <w:lang w:val="pl-PL"/>
        </w:rPr>
        <w:t>ad „</w:t>
      </w:r>
      <w:r w:rsidRPr="00F878D3">
        <w:rPr>
          <w:lang w:val="pl-PL"/>
        </w:rPr>
        <w:t>procesu komunikacji”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zkowej CAE</w:t>
      </w:r>
    </w:p>
    <w:p w:rsidR="002E235A" w:rsidRPr="00F878D3" w:rsidRDefault="002E235A" w:rsidP="002E235A">
      <w:pPr>
        <w:pStyle w:val="Paragrafoelenco"/>
        <w:numPr>
          <w:ilvl w:val="0"/>
          <w:numId w:val="5"/>
        </w:numPr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bnienie kompetencji (znajomo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i niezb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dnych umiej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tno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ci) oraz funkcji niezb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dnych do rozwoju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komunikacji CAE.</w:t>
      </w: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>CI DO WYKONANIA I METODA</w:t>
      </w:r>
    </w:p>
    <w:p w:rsidR="002E235A" w:rsidRPr="00F878D3" w:rsidRDefault="002E235A" w:rsidP="002E235A">
      <w:pPr>
        <w:rPr>
          <w:lang w:val="pl-PL"/>
        </w:rPr>
      </w:pPr>
      <w:r w:rsidRPr="00F878D3">
        <w:rPr>
          <w:lang w:val="pl-PL"/>
        </w:rPr>
        <w:t>10 Grup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cych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z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onków delegacji krajowych </w:t>
      </w:r>
    </w:p>
    <w:p w:rsidR="002E235A" w:rsidRPr="00F878D3" w:rsidRDefault="002E235A" w:rsidP="002E235A">
      <w:pPr>
        <w:pStyle w:val="Paragrafoelenco"/>
        <w:numPr>
          <w:ilvl w:val="0"/>
          <w:numId w:val="6"/>
        </w:numPr>
        <w:rPr>
          <w:lang w:val="pl-PL"/>
        </w:rPr>
      </w:pPr>
      <w:r w:rsidRPr="00F878D3">
        <w:rPr>
          <w:lang w:val="pl-PL"/>
        </w:rPr>
        <w:t>Ka</w:t>
      </w:r>
      <w:r w:rsidRPr="00F878D3">
        <w:rPr>
          <w:rFonts w:ascii="Times New Roman" w:hAnsi="Times New Roman" w:cs="Times New Roman"/>
          <w:lang w:val="pl-PL"/>
        </w:rPr>
        <w:t>ż</w:t>
      </w:r>
      <w:r w:rsidRPr="00F878D3">
        <w:rPr>
          <w:lang w:val="pl-PL"/>
        </w:rPr>
        <w:t>dy uczestnik grupy odpowiada indywidualnie, w sposób pisemny, na pytania znajduj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 na otrzymanym arkuszu  </w:t>
      </w:r>
    </w:p>
    <w:p w:rsidR="002E235A" w:rsidRPr="00F878D3" w:rsidRDefault="002E235A" w:rsidP="002E235A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Po zako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>czeniu odpowiedzi na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de z pyta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>, arkusz nale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y przekaza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koledze po prawej stronie, który odpowie na pytanie w nim zawarte, poszerzaj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 odpowied</w:t>
      </w:r>
      <w:r w:rsidRPr="00F878D3">
        <w:rPr>
          <w:rFonts w:ascii="Times New Roman" w:hAnsi="Times New Roman"/>
          <w:lang w:val="pl-PL"/>
        </w:rPr>
        <w:t>ź</w:t>
      </w:r>
      <w:r w:rsidRPr="00F878D3">
        <w:rPr>
          <w:lang w:val="pl-PL"/>
        </w:rPr>
        <w:t xml:space="preserve"> udzielon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wcze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niej przez koleg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. Taka procedura trwa do momentu, 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dy z uczestników otrzyma ponownie oryginalny arkusz, na którym 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dzie zaznaczona godzina oraz uwagi dopisane przez wszystkich uczestników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ej grupy</w:t>
      </w:r>
    </w:p>
    <w:p w:rsidR="002E235A" w:rsidRPr="00F878D3" w:rsidRDefault="002E235A" w:rsidP="002E235A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Rozpocznie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 s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owna dyskusja i analiza kwestii zapisanych przez uczestników </w:t>
      </w:r>
    </w:p>
    <w:p w:rsidR="002E235A" w:rsidRPr="00F878D3" w:rsidRDefault="002E235A" w:rsidP="002E235A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Grupa wybierze trzy kluczowe idee, które pojawi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trakcie dyskusji</w:t>
      </w:r>
    </w:p>
    <w:p w:rsidR="002E235A" w:rsidRPr="00F878D3" w:rsidRDefault="002E235A" w:rsidP="002E235A">
      <w:pPr>
        <w:pStyle w:val="Paragrafoelenco"/>
        <w:numPr>
          <w:ilvl w:val="0"/>
          <w:numId w:val="6"/>
        </w:numPr>
        <w:rPr>
          <w:color w:val="000000" w:themeColor="text1"/>
          <w:lang w:val="pl-PL"/>
        </w:rPr>
      </w:pPr>
      <w:r w:rsidRPr="00F878D3">
        <w:rPr>
          <w:lang w:val="pl-PL"/>
        </w:rPr>
        <w:t>Grupa mianuje delegata, który b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 w:cs="Times New Roman"/>
          <w:lang w:val="pl-PL"/>
        </w:rPr>
        <w:t>ł</w:t>
      </w:r>
      <w:r w:rsidRPr="00F878D3">
        <w:rPr>
          <w:lang w:val="pl-PL"/>
        </w:rPr>
        <w:t xml:space="preserve"> w pracach grupy mi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dzynarodowej i dokona streszczenia dyskusji a w szczególno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przedstawi trzy wybrane punkty, które pojawi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dyskusji</w:t>
      </w:r>
    </w:p>
    <w:p w:rsidR="002E235A" w:rsidRPr="00F878D3" w:rsidRDefault="002E235A" w:rsidP="002E235A">
      <w:pPr>
        <w:rPr>
          <w:lang w:val="pl-PL"/>
        </w:rPr>
      </w:pP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DOST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>PNE 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>Y</w:t>
      </w:r>
    </w:p>
    <w:p w:rsidR="002E235A" w:rsidRPr="00F878D3" w:rsidRDefault="002E235A" w:rsidP="002E235A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ugopis, kolorowe flamastry</w:t>
      </w: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SPOSOBY ZWROTU INFORMACJI</w:t>
      </w:r>
    </w:p>
    <w:p w:rsidR="002E235A" w:rsidRPr="00F878D3" w:rsidRDefault="002E235A" w:rsidP="002E235A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Delegat mianowany przez ma</w:t>
      </w:r>
      <w:r w:rsidRPr="00F878D3">
        <w:rPr>
          <w:rFonts w:ascii="Times New Roman" w:hAnsi="Times New Roman"/>
          <w:lang w:val="pl-PL"/>
        </w:rPr>
        <w:t>łą</w:t>
      </w:r>
      <w:r w:rsidRPr="00F878D3">
        <w:rPr>
          <w:lang w:val="pl-PL"/>
        </w:rPr>
        <w:t xml:space="preserve"> grup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krajow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(inny ni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 ten, który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w poprzedniej grupie pracy) 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w “grupie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dzynarodowej”. </w:t>
      </w:r>
    </w:p>
    <w:p w:rsidR="002E235A" w:rsidRPr="00F878D3" w:rsidRDefault="002E235A" w:rsidP="002E235A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W 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omówione i przeanalizowane </w:t>
      </w:r>
      <w:r>
        <w:rPr>
          <w:lang w:val="pl-PL"/>
        </w:rPr>
        <w:t>kluczowe zagadnienia (z </w:t>
      </w:r>
      <w:r w:rsidRPr="00F878D3">
        <w:rPr>
          <w:lang w:val="pl-PL"/>
        </w:rPr>
        <w:t>uwzgl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dnieniem podobie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>stw i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nic)</w:t>
      </w:r>
    </w:p>
    <w:p w:rsidR="002E235A" w:rsidRPr="00F878D3" w:rsidRDefault="002E235A" w:rsidP="002E235A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Zostaje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niona tabela zbiorcza zawieraj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ca kluczowe kwestie i s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owa (max.6)</w:t>
      </w:r>
    </w:p>
    <w:p w:rsidR="002E235A" w:rsidRDefault="002E235A" w:rsidP="002E235A">
      <w:pPr>
        <w:pStyle w:val="Paragrafoelenco"/>
        <w:ind w:left="1068"/>
        <w:rPr>
          <w:lang w:val="pl-PL"/>
        </w:rPr>
      </w:pPr>
    </w:p>
    <w:p w:rsidR="002E235A" w:rsidRPr="00F878D3" w:rsidRDefault="002E235A" w:rsidP="002E235A">
      <w:pPr>
        <w:pStyle w:val="Paragrafoelenco"/>
        <w:ind w:left="1068"/>
        <w:rPr>
          <w:lang w:val="pl-PL"/>
        </w:rPr>
      </w:pPr>
    </w:p>
    <w:p w:rsidR="002E235A" w:rsidRPr="00F878D3" w:rsidRDefault="002E235A" w:rsidP="002E235A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CZAS DO DYSPOZYCJI</w:t>
      </w:r>
    </w:p>
    <w:p w:rsidR="002E235A" w:rsidRPr="00F878D3" w:rsidRDefault="002E235A" w:rsidP="002E235A">
      <w:pPr>
        <w:rPr>
          <w:lang w:val="pl-PL"/>
        </w:rPr>
      </w:pPr>
      <w:r w:rsidRPr="00F878D3">
        <w:rPr>
          <w:lang w:val="pl-PL"/>
        </w:rPr>
        <w:t>45 minut pracy podzielonych w nast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 sposób:</w:t>
      </w:r>
    </w:p>
    <w:p w:rsidR="002E235A" w:rsidRPr="00F878D3" w:rsidRDefault="002E235A" w:rsidP="002E235A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3 minuty na odpowied</w:t>
      </w:r>
      <w:r w:rsidRPr="00F878D3">
        <w:rPr>
          <w:rFonts w:ascii="Times New Roman" w:hAnsi="Times New Roman"/>
          <w:lang w:val="pl-PL"/>
        </w:rPr>
        <w:t>ź</w:t>
      </w:r>
      <w:r w:rsidRPr="00F878D3">
        <w:rPr>
          <w:lang w:val="pl-PL"/>
        </w:rPr>
        <w:t xml:space="preserve"> na jedno pytanie (4 pytania, wi</w:t>
      </w:r>
      <w:r>
        <w:rPr>
          <w:lang w:val="pl-PL"/>
        </w:rPr>
        <w:t>ę</w:t>
      </w:r>
      <w:r w:rsidRPr="00F878D3">
        <w:rPr>
          <w:lang w:val="pl-PL"/>
        </w:rPr>
        <w:t xml:space="preserve">c </w:t>
      </w:r>
      <w:r w:rsidRPr="00F878D3">
        <w:rPr>
          <w:rFonts w:ascii="Times New Roman" w:hAnsi="Times New Roman"/>
          <w:lang w:val="pl-PL"/>
        </w:rPr>
        <w:t>łą</w:t>
      </w:r>
      <w:r w:rsidRPr="00F878D3">
        <w:rPr>
          <w:lang w:val="pl-PL"/>
        </w:rPr>
        <w:t>cznie 20 minut)</w:t>
      </w:r>
    </w:p>
    <w:p w:rsidR="002E235A" w:rsidRPr="00F878D3" w:rsidRDefault="002E235A" w:rsidP="002E235A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Omówienie i identyfikacja 5 kluczowych punktów (25 minut)</w:t>
      </w:r>
    </w:p>
    <w:p w:rsidR="002E235A" w:rsidRPr="00F878D3" w:rsidRDefault="002E235A" w:rsidP="002E235A">
      <w:pPr>
        <w:pStyle w:val="Paragrafoelenco"/>
        <w:rPr>
          <w:lang w:val="pl-PL"/>
        </w:rPr>
      </w:pPr>
    </w:p>
    <w:p w:rsidR="002E235A" w:rsidRPr="00F878D3" w:rsidRDefault="002E235A" w:rsidP="002E235A">
      <w:pPr>
        <w:rPr>
          <w:lang w:val="pl-PL"/>
        </w:rPr>
      </w:pPr>
      <w:r w:rsidRPr="00F878D3">
        <w:rPr>
          <w:lang w:val="pl-PL"/>
        </w:rPr>
        <w:t>45 minut na prac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</w:t>
      </w:r>
      <w:r>
        <w:rPr>
          <w:lang w:val="pl-PL"/>
        </w:rPr>
        <w:t>„</w:t>
      </w:r>
      <w:r w:rsidRPr="00F878D3">
        <w:rPr>
          <w:lang w:val="pl-PL"/>
        </w:rPr>
        <w:t>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grupie delegatów”</w:t>
      </w:r>
    </w:p>
    <w:p w:rsidR="002E235A" w:rsidRPr="00F878D3" w:rsidRDefault="002E235A" w:rsidP="002E235A">
      <w:pPr>
        <w:pStyle w:val="Paragrafoelenco"/>
        <w:ind w:left="709"/>
        <w:rPr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Default="002E235A" w:rsidP="002E235A">
      <w:pPr>
        <w:rPr>
          <w:b/>
          <w:color w:val="C00000"/>
          <w:szCs w:val="24"/>
          <w:u w:val="single"/>
          <w:lang w:val="pl-PL"/>
        </w:rPr>
      </w:pPr>
    </w:p>
    <w:p w:rsidR="002E235A" w:rsidRPr="00F878D3" w:rsidRDefault="002E235A" w:rsidP="002E235A">
      <w:pPr>
        <w:rPr>
          <w:b/>
          <w:color w:val="C00000"/>
          <w:szCs w:val="24"/>
          <w:u w:val="single"/>
          <w:lang w:val="pl-PL"/>
        </w:rPr>
      </w:pPr>
      <w:r w:rsidRPr="00F878D3">
        <w:rPr>
          <w:b/>
          <w:color w:val="C00000"/>
          <w:szCs w:val="24"/>
          <w:u w:val="single"/>
          <w:lang w:val="pl-PL"/>
        </w:rPr>
        <w:lastRenderedPageBreak/>
        <w:t>PYTANIA: PRACA W GRUPIE</w:t>
      </w:r>
    </w:p>
    <w:p w:rsidR="002E235A" w:rsidRPr="00F878D3" w:rsidRDefault="002E235A" w:rsidP="002E235A">
      <w:pPr>
        <w:rPr>
          <w:b/>
          <w:color w:val="C00000"/>
          <w:sz w:val="32"/>
          <w:szCs w:val="24"/>
          <w:u w:val="single"/>
          <w:lang w:val="pl-PL"/>
        </w:rPr>
      </w:pPr>
    </w:p>
    <w:p w:rsidR="002E235A" w:rsidRPr="00F878D3" w:rsidRDefault="002E235A" w:rsidP="002E235A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 w:val="pl-PL"/>
        </w:rPr>
      </w:pPr>
      <w:r w:rsidRPr="00F878D3">
        <w:rPr>
          <w:b/>
          <w:szCs w:val="24"/>
          <w:u w:val="single"/>
          <w:lang w:val="pl-PL"/>
        </w:rPr>
        <w:t xml:space="preserve">CO </w:t>
      </w:r>
      <w:r w:rsidRPr="00F878D3">
        <w:rPr>
          <w:szCs w:val="24"/>
          <w:lang w:val="pl-PL"/>
        </w:rPr>
        <w:t>nale</w:t>
      </w:r>
      <w:r w:rsidRPr="00F878D3">
        <w:rPr>
          <w:rFonts w:ascii="Times New Roman" w:hAnsi="Times New Roman"/>
          <w:szCs w:val="24"/>
          <w:lang w:val="pl-PL"/>
        </w:rPr>
        <w:t>ż</w:t>
      </w:r>
      <w:r w:rsidRPr="00F878D3">
        <w:rPr>
          <w:szCs w:val="24"/>
          <w:lang w:val="pl-PL"/>
        </w:rPr>
        <w:t>y przekaza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 xml:space="preserve"> w kwestii dzia</w:t>
      </w:r>
      <w:r w:rsidRPr="00F878D3">
        <w:rPr>
          <w:rFonts w:ascii="Times New Roman" w:hAnsi="Times New Roman"/>
          <w:szCs w:val="24"/>
          <w:lang w:val="pl-PL"/>
        </w:rPr>
        <w:t>ł</w:t>
      </w:r>
      <w:r w:rsidRPr="00F878D3">
        <w:rPr>
          <w:szCs w:val="24"/>
          <w:lang w:val="pl-PL"/>
        </w:rPr>
        <w:t>a</w:t>
      </w:r>
      <w:r w:rsidRPr="00F878D3">
        <w:rPr>
          <w:rFonts w:ascii="Times New Roman" w:hAnsi="Times New Roman"/>
          <w:szCs w:val="24"/>
          <w:lang w:val="pl-PL"/>
        </w:rPr>
        <w:t>ń</w:t>
      </w:r>
      <w:r w:rsidRPr="00F878D3">
        <w:rPr>
          <w:szCs w:val="24"/>
          <w:lang w:val="pl-PL"/>
        </w:rPr>
        <w:t xml:space="preserve"> podj</w:t>
      </w:r>
      <w:r w:rsidRPr="00F878D3">
        <w:rPr>
          <w:rFonts w:ascii="Times New Roman" w:hAnsi="Times New Roman"/>
          <w:szCs w:val="24"/>
          <w:lang w:val="pl-PL"/>
        </w:rPr>
        <w:t>ę</w:t>
      </w:r>
      <w:r w:rsidRPr="00F878D3">
        <w:rPr>
          <w:szCs w:val="24"/>
          <w:lang w:val="pl-PL"/>
        </w:rPr>
        <w:t>tych przez CAE?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spacing w:after="200" w:line="276" w:lineRule="auto"/>
        <w:jc w:val="left"/>
        <w:rPr>
          <w:b/>
          <w:szCs w:val="24"/>
          <w:u w:val="single"/>
          <w:lang w:val="pl-PL"/>
        </w:rPr>
      </w:pPr>
      <w:r w:rsidRPr="00F878D3">
        <w:rPr>
          <w:b/>
          <w:szCs w:val="24"/>
          <w:u w:val="single"/>
          <w:lang w:val="pl-PL"/>
        </w:rPr>
        <w:br w:type="page"/>
      </w:r>
    </w:p>
    <w:p w:rsidR="002E235A" w:rsidRPr="00F878D3" w:rsidRDefault="002E235A" w:rsidP="002E235A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 w:val="pl-PL"/>
        </w:rPr>
      </w:pPr>
      <w:r w:rsidRPr="00F878D3">
        <w:rPr>
          <w:b/>
          <w:szCs w:val="24"/>
          <w:u w:val="single"/>
          <w:lang w:val="pl-PL"/>
        </w:rPr>
        <w:lastRenderedPageBreak/>
        <w:t>Z KIM</w:t>
      </w:r>
      <w:r w:rsidRPr="00F878D3">
        <w:rPr>
          <w:szCs w:val="24"/>
          <w:lang w:val="pl-PL"/>
        </w:rPr>
        <w:t xml:space="preserve"> CAE powinna pozostawa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 xml:space="preserve"> w relacjach i kogo informowa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 xml:space="preserve"> o podj</w:t>
      </w:r>
      <w:r w:rsidRPr="00F878D3">
        <w:rPr>
          <w:rFonts w:ascii="Times New Roman" w:hAnsi="Times New Roman"/>
          <w:szCs w:val="24"/>
          <w:lang w:val="pl-PL"/>
        </w:rPr>
        <w:t>ę</w:t>
      </w:r>
      <w:r w:rsidRPr="00F878D3">
        <w:rPr>
          <w:szCs w:val="24"/>
          <w:lang w:val="pl-PL"/>
        </w:rPr>
        <w:t>tych dzia</w:t>
      </w:r>
      <w:r w:rsidRPr="00F878D3">
        <w:rPr>
          <w:rFonts w:ascii="Times New Roman" w:hAnsi="Times New Roman"/>
          <w:szCs w:val="24"/>
          <w:lang w:val="pl-PL"/>
        </w:rPr>
        <w:t>ł</w:t>
      </w:r>
      <w:r w:rsidRPr="00F878D3">
        <w:rPr>
          <w:szCs w:val="24"/>
          <w:lang w:val="pl-PL"/>
        </w:rPr>
        <w:t>aniach? (kim s</w:t>
      </w:r>
      <w:r w:rsidRPr="00F878D3">
        <w:rPr>
          <w:rFonts w:ascii="Times New Roman" w:hAnsi="Times New Roman"/>
          <w:szCs w:val="24"/>
          <w:lang w:val="pl-PL"/>
        </w:rPr>
        <w:t>ą</w:t>
      </w:r>
      <w:r w:rsidRPr="00F878D3">
        <w:rPr>
          <w:szCs w:val="24"/>
          <w:lang w:val="pl-PL"/>
        </w:rPr>
        <w:t xml:space="preserve"> jej </w:t>
      </w:r>
      <w:r w:rsidRPr="00F878D3">
        <w:rPr>
          <w:i/>
          <w:szCs w:val="24"/>
          <w:lang w:val="pl-PL"/>
        </w:rPr>
        <w:t>stackholder</w:t>
      </w:r>
      <w:r w:rsidRPr="00F878D3">
        <w:rPr>
          <w:szCs w:val="24"/>
          <w:lang w:val="pl-PL"/>
        </w:rPr>
        <w:t>)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spacing w:after="200" w:line="276" w:lineRule="auto"/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br w:type="page"/>
      </w:r>
    </w:p>
    <w:p w:rsidR="002E235A" w:rsidRPr="00F878D3" w:rsidRDefault="002E235A" w:rsidP="002E235A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lastRenderedPageBreak/>
        <w:t xml:space="preserve">Z jakiego </w:t>
      </w:r>
      <w:r w:rsidRPr="00F878D3">
        <w:rPr>
          <w:b/>
          <w:szCs w:val="24"/>
          <w:u w:val="single"/>
          <w:lang w:val="pl-PL"/>
        </w:rPr>
        <w:t>POWODU,</w:t>
      </w:r>
      <w:r w:rsidRPr="00F878D3">
        <w:rPr>
          <w:szCs w:val="24"/>
          <w:u w:val="single"/>
          <w:lang w:val="pl-PL"/>
        </w:rPr>
        <w:t xml:space="preserve"> w jakim </w:t>
      </w:r>
      <w:r w:rsidRPr="00F878D3">
        <w:rPr>
          <w:b/>
          <w:szCs w:val="24"/>
          <w:u w:val="single"/>
          <w:lang w:val="pl-PL"/>
        </w:rPr>
        <w:t>CELU</w:t>
      </w:r>
      <w:r w:rsidRPr="00F878D3">
        <w:rPr>
          <w:szCs w:val="24"/>
          <w:u w:val="single"/>
          <w:lang w:val="pl-PL"/>
        </w:rPr>
        <w:t xml:space="preserve"> </w:t>
      </w:r>
      <w:r w:rsidRPr="00F878D3">
        <w:rPr>
          <w:szCs w:val="24"/>
          <w:lang w:val="pl-PL"/>
        </w:rPr>
        <w:t>wa</w:t>
      </w:r>
      <w:r w:rsidRPr="00F878D3">
        <w:rPr>
          <w:rFonts w:ascii="Times New Roman" w:hAnsi="Times New Roman"/>
          <w:szCs w:val="24"/>
          <w:lang w:val="pl-PL"/>
        </w:rPr>
        <w:t>ż</w:t>
      </w:r>
      <w:r w:rsidRPr="00F878D3">
        <w:rPr>
          <w:szCs w:val="24"/>
          <w:lang w:val="pl-PL"/>
        </w:rPr>
        <w:t>ne jest, by informowa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 xml:space="preserve"> o dzia</w:t>
      </w:r>
      <w:r w:rsidRPr="00F878D3">
        <w:rPr>
          <w:rFonts w:ascii="Times New Roman" w:hAnsi="Times New Roman"/>
          <w:szCs w:val="24"/>
          <w:lang w:val="pl-PL"/>
        </w:rPr>
        <w:t>ł</w:t>
      </w:r>
      <w:r w:rsidRPr="00F878D3">
        <w:rPr>
          <w:szCs w:val="24"/>
          <w:lang w:val="pl-PL"/>
        </w:rPr>
        <w:t>aniach realizowanych przez CAE?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spacing w:after="200" w:line="276" w:lineRule="auto"/>
        <w:jc w:val="left"/>
        <w:rPr>
          <w:b/>
          <w:szCs w:val="24"/>
          <w:u w:val="single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  <w:r w:rsidRPr="00F878D3">
        <w:rPr>
          <w:b/>
          <w:szCs w:val="24"/>
          <w:u w:val="single"/>
          <w:lang w:val="pl-PL"/>
        </w:rPr>
        <w:br w:type="page"/>
      </w:r>
    </w:p>
    <w:p w:rsidR="002E235A" w:rsidRPr="00F878D3" w:rsidRDefault="002E235A" w:rsidP="002E235A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 w:val="pl-PL"/>
        </w:rPr>
      </w:pPr>
      <w:r w:rsidRPr="00F878D3">
        <w:rPr>
          <w:b/>
          <w:szCs w:val="24"/>
          <w:u w:val="single"/>
          <w:lang w:val="pl-PL"/>
        </w:rPr>
        <w:lastRenderedPageBreak/>
        <w:t>KTO</w:t>
      </w:r>
      <w:r w:rsidRPr="00F878D3">
        <w:rPr>
          <w:szCs w:val="24"/>
          <w:lang w:val="pl-PL"/>
        </w:rPr>
        <w:t xml:space="preserve"> mo</w:t>
      </w:r>
      <w:r w:rsidRPr="00F878D3">
        <w:rPr>
          <w:rFonts w:ascii="Times New Roman" w:hAnsi="Times New Roman"/>
          <w:szCs w:val="24"/>
          <w:lang w:val="pl-PL"/>
        </w:rPr>
        <w:t>ż</w:t>
      </w:r>
      <w:r w:rsidRPr="00F878D3">
        <w:rPr>
          <w:szCs w:val="24"/>
          <w:lang w:val="pl-PL"/>
        </w:rPr>
        <w:t>e skutecznie informowa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 xml:space="preserve"> o dzia</w:t>
      </w:r>
      <w:r w:rsidRPr="00F878D3">
        <w:rPr>
          <w:rFonts w:ascii="Times New Roman" w:hAnsi="Times New Roman"/>
          <w:szCs w:val="24"/>
          <w:lang w:val="pl-PL"/>
        </w:rPr>
        <w:t>ł</w:t>
      </w:r>
      <w:r w:rsidRPr="00F878D3">
        <w:rPr>
          <w:szCs w:val="24"/>
          <w:lang w:val="pl-PL"/>
        </w:rPr>
        <w:t>aniach podj</w:t>
      </w:r>
      <w:r w:rsidRPr="00F878D3">
        <w:rPr>
          <w:rFonts w:ascii="Times New Roman" w:hAnsi="Times New Roman"/>
          <w:szCs w:val="24"/>
          <w:lang w:val="pl-PL"/>
        </w:rPr>
        <w:t>ę</w:t>
      </w:r>
      <w:r w:rsidRPr="00F878D3">
        <w:rPr>
          <w:szCs w:val="24"/>
          <w:lang w:val="pl-PL"/>
        </w:rPr>
        <w:t>tych przez CAE i jak</w:t>
      </w:r>
      <w:r w:rsidRPr="00F878D3">
        <w:rPr>
          <w:rFonts w:ascii="Lucida Grande" w:hAnsi="Lucida Grande" w:cs="Lucida Grande"/>
          <w:szCs w:val="24"/>
          <w:lang w:val="pl-PL"/>
        </w:rPr>
        <w:t>ą</w:t>
      </w:r>
      <w:r w:rsidRPr="00F878D3">
        <w:rPr>
          <w:szCs w:val="24"/>
          <w:lang w:val="pl-PL"/>
        </w:rPr>
        <w:t xml:space="preserve"> powinien mie</w:t>
      </w:r>
      <w:r w:rsidRPr="00F878D3">
        <w:rPr>
          <w:rFonts w:ascii="Times New Roman" w:hAnsi="Times New Roman"/>
          <w:szCs w:val="24"/>
          <w:lang w:val="pl-PL"/>
        </w:rPr>
        <w:t>ć</w:t>
      </w:r>
      <w:r w:rsidRPr="00F878D3">
        <w:rPr>
          <w:szCs w:val="24"/>
          <w:lang w:val="pl-PL"/>
        </w:rPr>
        <w:t>, w zwi</w:t>
      </w:r>
      <w:r w:rsidRPr="00F878D3">
        <w:rPr>
          <w:rFonts w:ascii="Times New Roman" w:hAnsi="Times New Roman"/>
          <w:szCs w:val="24"/>
          <w:lang w:val="pl-PL"/>
        </w:rPr>
        <w:t>ą</w:t>
      </w:r>
      <w:r w:rsidRPr="00F878D3">
        <w:rPr>
          <w:szCs w:val="24"/>
          <w:lang w:val="pl-PL"/>
        </w:rPr>
        <w:t xml:space="preserve">zku z tym, </w:t>
      </w:r>
      <w:r w:rsidRPr="00F878D3">
        <w:rPr>
          <w:b/>
          <w:szCs w:val="24"/>
          <w:u w:val="single"/>
          <w:lang w:val="pl-PL"/>
        </w:rPr>
        <w:t>WIEDZ</w:t>
      </w:r>
      <w:r w:rsidRPr="00F878D3">
        <w:rPr>
          <w:rFonts w:ascii="Times New Roman" w:hAnsi="Times New Roman"/>
          <w:b/>
          <w:szCs w:val="24"/>
          <w:u w:val="single"/>
          <w:lang w:val="pl-PL"/>
        </w:rPr>
        <w:t>Ę</w:t>
      </w:r>
      <w:r w:rsidRPr="00F878D3">
        <w:rPr>
          <w:b/>
          <w:szCs w:val="24"/>
          <w:u w:val="single"/>
          <w:lang w:val="pl-PL"/>
        </w:rPr>
        <w:t xml:space="preserve"> I ZDOLNO</w:t>
      </w:r>
      <w:r w:rsidRPr="00F878D3">
        <w:rPr>
          <w:rFonts w:ascii="Times New Roman" w:hAnsi="Times New Roman"/>
          <w:b/>
          <w:szCs w:val="24"/>
          <w:u w:val="single"/>
          <w:lang w:val="pl-PL"/>
        </w:rPr>
        <w:t>Ś</w:t>
      </w:r>
      <w:r w:rsidRPr="00F878D3">
        <w:rPr>
          <w:b/>
          <w:szCs w:val="24"/>
          <w:u w:val="single"/>
          <w:lang w:val="pl-PL"/>
        </w:rPr>
        <w:t>CI</w:t>
      </w:r>
      <w:r w:rsidRPr="00F878D3">
        <w:rPr>
          <w:szCs w:val="24"/>
          <w:lang w:val="pl-PL"/>
        </w:rPr>
        <w:t>?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jc w:val="left"/>
        <w:rPr>
          <w:szCs w:val="24"/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2E235A" w:rsidRPr="00F878D3" w:rsidRDefault="002E235A" w:rsidP="002E235A">
      <w:pPr>
        <w:rPr>
          <w:lang w:val="pl-PL"/>
        </w:rPr>
      </w:pPr>
      <w:r w:rsidRPr="00F878D3">
        <w:rPr>
          <w:szCs w:val="24"/>
          <w:lang w:val="pl-PL"/>
        </w:rPr>
        <w:t>________________________________________________________________________________________</w:t>
      </w:r>
    </w:p>
    <w:p w:rsidR="00BB5F34" w:rsidRPr="00E95A71" w:rsidRDefault="00BB5F34">
      <w:pPr>
        <w:rPr>
          <w:lang w:val="pl-PL"/>
        </w:rPr>
      </w:pPr>
    </w:p>
    <w:sectPr w:rsidR="00BB5F34" w:rsidRPr="00E95A71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35"/>
    <w:multiLevelType w:val="hybridMultilevel"/>
    <w:tmpl w:val="516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092F80"/>
    <w:multiLevelType w:val="hybridMultilevel"/>
    <w:tmpl w:val="9490D3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E95A71"/>
    <w:rsid w:val="002E235A"/>
    <w:rsid w:val="00760A77"/>
    <w:rsid w:val="008C3715"/>
    <w:rsid w:val="00BB5F34"/>
    <w:rsid w:val="00E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35A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Company>Grizli777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2015-12-14T17:13:00Z</dcterms:created>
  <dcterms:modified xsi:type="dcterms:W3CDTF">2015-12-14T17:13:00Z</dcterms:modified>
</cp:coreProperties>
</file>