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28" w:rsidRPr="00117AB2" w:rsidRDefault="00690128" w:rsidP="00690128">
      <w:pPr>
        <w:jc w:val="left"/>
        <w:rPr>
          <w:b/>
          <w:color w:val="C00000"/>
          <w:sz w:val="32"/>
          <w:u w:val="single"/>
          <w:lang/>
        </w:rPr>
      </w:pPr>
      <w:r w:rsidRPr="00117AB2">
        <w:rPr>
          <w:b/>
          <w:color w:val="C00000"/>
          <w:sz w:val="32"/>
          <w:u w:val="single"/>
          <w:lang/>
        </w:rPr>
        <w:t xml:space="preserve">ŠESTI DEO: RAD U GRUPI </w:t>
      </w:r>
    </w:p>
    <w:p w:rsidR="00690128" w:rsidRPr="00117AB2" w:rsidRDefault="00690128" w:rsidP="00690128">
      <w:pPr>
        <w:rPr>
          <w:lang/>
        </w:rPr>
      </w:pPr>
      <w:r w:rsidRPr="00117AB2">
        <w:rPr>
          <w:b/>
          <w:color w:val="C00000"/>
          <w:u w:val="single"/>
          <w:lang/>
        </w:rPr>
        <w:t>NASLOV</w:t>
      </w:r>
      <w:r w:rsidRPr="00117AB2">
        <w:rPr>
          <w:lang/>
        </w:rPr>
        <w:t xml:space="preserve"> </w:t>
      </w:r>
    </w:p>
    <w:p w:rsidR="00690128" w:rsidRPr="00117AB2" w:rsidRDefault="00690128" w:rsidP="00690128">
      <w:pPr>
        <w:ind w:left="708"/>
        <w:rPr>
          <w:color w:val="C00000"/>
          <w:u w:val="single"/>
          <w:lang/>
        </w:rPr>
      </w:pPr>
      <w:r w:rsidRPr="00117AB2">
        <w:rPr>
          <w:lang/>
        </w:rPr>
        <w:t>Dopuna „Akcionog plana” radi informisanja o aktivnostima CAE</w:t>
      </w:r>
      <w:r w:rsidRPr="00117AB2">
        <w:rPr>
          <w:u w:val="single"/>
          <w:lang/>
        </w:rPr>
        <w:t xml:space="preserve"> </w:t>
      </w:r>
    </w:p>
    <w:p w:rsidR="00690128" w:rsidRPr="00117AB2" w:rsidRDefault="00690128" w:rsidP="00690128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CILJ</w:t>
      </w:r>
    </w:p>
    <w:p w:rsidR="00690128" w:rsidRPr="00117AB2" w:rsidRDefault="00690128" w:rsidP="00690128">
      <w:pPr>
        <w:ind w:left="708"/>
        <w:rPr>
          <w:lang/>
        </w:rPr>
      </w:pPr>
      <w:r w:rsidRPr="00117AB2">
        <w:rPr>
          <w:lang/>
        </w:rPr>
        <w:t xml:space="preserve">Određivanje faza i etapa realizacije, kriterija, metoda i alata za kontrolu realizacije i stečenih rezultata </w:t>
      </w:r>
    </w:p>
    <w:p w:rsidR="00690128" w:rsidRPr="00117AB2" w:rsidRDefault="00690128" w:rsidP="00690128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RADNJE ZA IZVRŠTITI I METODA</w:t>
      </w:r>
    </w:p>
    <w:p w:rsidR="00690128" w:rsidRPr="00117AB2" w:rsidRDefault="00690128" w:rsidP="00690128">
      <w:pPr>
        <w:rPr>
          <w:lang/>
        </w:rPr>
      </w:pPr>
      <w:r w:rsidRPr="00117AB2">
        <w:rPr>
          <w:lang/>
        </w:rPr>
        <w:t xml:space="preserve">10 Grupa koje se sastoje od članova narodnih delegacija </w:t>
      </w:r>
    </w:p>
    <w:p w:rsidR="00690128" w:rsidRPr="00117AB2" w:rsidRDefault="00690128" w:rsidP="00690128">
      <w:pPr>
        <w:pStyle w:val="Paragrafoelenco"/>
        <w:numPr>
          <w:ilvl w:val="0"/>
          <w:numId w:val="5"/>
        </w:numPr>
        <w:kinsoku w:val="0"/>
        <w:overflowPunct w:val="0"/>
        <w:spacing w:after="240"/>
        <w:textAlignment w:val="baseline"/>
        <w:rPr>
          <w:color w:val="000000" w:themeColor="text1"/>
          <w:lang/>
        </w:rPr>
      </w:pPr>
      <w:r w:rsidRPr="00117AB2">
        <w:rPr>
          <w:color w:val="000000" w:themeColor="text1"/>
          <w:lang/>
        </w:rPr>
        <w:t>Svaki odgovara na pitanja predložena u listu koji je dobio</w:t>
      </w:r>
    </w:p>
    <w:p w:rsidR="00690128" w:rsidRPr="00117AB2" w:rsidRDefault="00690128" w:rsidP="00690128">
      <w:pPr>
        <w:pStyle w:val="Paragrafoelenco"/>
        <w:numPr>
          <w:ilvl w:val="0"/>
          <w:numId w:val="5"/>
        </w:numPr>
        <w:kinsoku w:val="0"/>
        <w:overflowPunct w:val="0"/>
        <w:spacing w:after="240"/>
        <w:textAlignment w:val="baseline"/>
        <w:rPr>
          <w:color w:val="000000" w:themeColor="text1"/>
          <w:lang/>
        </w:rPr>
      </w:pPr>
      <w:r w:rsidRPr="00117AB2">
        <w:rPr>
          <w:color w:val="000000" w:themeColor="text1"/>
          <w:lang/>
        </w:rPr>
        <w:t>Zajedno treba da se izradi tabela s</w:t>
      </w:r>
      <w:r>
        <w:rPr>
          <w:color w:val="000000" w:themeColor="text1"/>
          <w:lang/>
        </w:rPr>
        <w:t>a</w:t>
      </w:r>
      <w:r w:rsidRPr="00117AB2">
        <w:rPr>
          <w:color w:val="000000" w:themeColor="text1"/>
          <w:lang/>
        </w:rPr>
        <w:t xml:space="preserve"> rezimeom (svaka linija treba da sadrži sintetički odgovor na postavljeno pitanje) </w:t>
      </w:r>
    </w:p>
    <w:p w:rsidR="00690128" w:rsidRPr="00117AB2" w:rsidRDefault="00690128" w:rsidP="00690128">
      <w:pPr>
        <w:pStyle w:val="Paragrafoelenco"/>
        <w:numPr>
          <w:ilvl w:val="0"/>
          <w:numId w:val="5"/>
        </w:numPr>
        <w:rPr>
          <w:lang/>
        </w:rPr>
      </w:pPr>
      <w:r w:rsidRPr="00117AB2">
        <w:rPr>
          <w:lang/>
        </w:rPr>
        <w:t xml:space="preserve">Grupa imenuje delegata koji će da učestvuje u radovima međunarodne grupe i učestvovao je u popunjavanju tabele </w:t>
      </w:r>
    </w:p>
    <w:p w:rsidR="00690128" w:rsidRPr="00117AB2" w:rsidRDefault="00690128" w:rsidP="00690128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DOSTUPNI MATERIJALI</w:t>
      </w:r>
    </w:p>
    <w:p w:rsidR="00690128" w:rsidRPr="00690128" w:rsidRDefault="00690128" w:rsidP="00690128">
      <w:pPr>
        <w:ind w:left="708"/>
        <w:rPr>
          <w:lang/>
        </w:rPr>
      </w:pPr>
      <w:r w:rsidRPr="00117AB2">
        <w:rPr>
          <w:lang/>
        </w:rPr>
        <w:t>Radni list, hemijska, flomasteri u bojama</w:t>
      </w:r>
    </w:p>
    <w:p w:rsidR="00690128" w:rsidRPr="00117AB2" w:rsidRDefault="00690128" w:rsidP="00690128">
      <w:pPr>
        <w:rPr>
          <w:lang/>
        </w:rPr>
      </w:pPr>
      <w:r w:rsidRPr="00117AB2">
        <w:rPr>
          <w:b/>
          <w:color w:val="C00000"/>
          <w:u w:val="single"/>
          <w:lang/>
        </w:rPr>
        <w:t>NAČINI POVRATA INFORMACIJA</w:t>
      </w:r>
      <w:r w:rsidRPr="00117AB2">
        <w:rPr>
          <w:lang/>
        </w:rPr>
        <w:t xml:space="preserve"> </w:t>
      </w:r>
    </w:p>
    <w:p w:rsidR="00690128" w:rsidRPr="00117AB2" w:rsidRDefault="00690128" w:rsidP="00690128">
      <w:pPr>
        <w:pStyle w:val="Paragrafoelenco"/>
        <w:numPr>
          <w:ilvl w:val="0"/>
          <w:numId w:val="1"/>
        </w:numPr>
        <w:ind w:left="709"/>
        <w:rPr>
          <w:lang/>
        </w:rPr>
      </w:pPr>
      <w:r w:rsidRPr="00117AB2">
        <w:rPr>
          <w:lang/>
        </w:rPr>
        <w:t xml:space="preserve">Jedan učesnik iz svake male grupe učestvuje u „međunarodnoj grupi” predstavlja tabelu popunjenu u maloj grupi. </w:t>
      </w:r>
    </w:p>
    <w:p w:rsidR="00690128" w:rsidRPr="00117AB2" w:rsidRDefault="00690128" w:rsidP="00690128">
      <w:pPr>
        <w:pStyle w:val="Paragrafoelenco"/>
        <w:numPr>
          <w:ilvl w:val="0"/>
          <w:numId w:val="1"/>
        </w:numPr>
        <w:ind w:left="709"/>
        <w:rPr>
          <w:lang/>
        </w:rPr>
      </w:pPr>
      <w:r w:rsidRPr="00117AB2">
        <w:rPr>
          <w:lang/>
        </w:rPr>
        <w:t>Govoriti će se i raspravljati će se o tačkama predstavljenim malim grupama i dopunjenim predlozima i zajedničkim idejama</w:t>
      </w:r>
    </w:p>
    <w:p w:rsidR="00690128" w:rsidRPr="00117AB2" w:rsidRDefault="00690128" w:rsidP="00690128">
      <w:pPr>
        <w:pStyle w:val="Paragrafoelenco"/>
        <w:numPr>
          <w:ilvl w:val="0"/>
          <w:numId w:val="1"/>
        </w:numPr>
        <w:ind w:left="709"/>
        <w:rPr>
          <w:lang/>
        </w:rPr>
      </w:pPr>
      <w:r w:rsidRPr="00117AB2">
        <w:rPr>
          <w:lang/>
        </w:rPr>
        <w:t xml:space="preserve">Predstaviti će se drugi predlozi </w:t>
      </w:r>
    </w:p>
    <w:p w:rsidR="00690128" w:rsidRPr="00690128" w:rsidRDefault="00690128" w:rsidP="00690128">
      <w:pPr>
        <w:pStyle w:val="Paragrafoelenco"/>
        <w:numPr>
          <w:ilvl w:val="0"/>
          <w:numId w:val="1"/>
        </w:numPr>
        <w:ind w:left="709"/>
        <w:rPr>
          <w:lang/>
        </w:rPr>
      </w:pPr>
      <w:r w:rsidRPr="00117AB2">
        <w:rPr>
          <w:lang/>
        </w:rPr>
        <w:t>Popuniti će se data zajednička tabela</w:t>
      </w:r>
    </w:p>
    <w:p w:rsidR="00690128" w:rsidRPr="00117AB2" w:rsidRDefault="00690128" w:rsidP="00690128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 xml:space="preserve">VREME </w:t>
      </w:r>
    </w:p>
    <w:p w:rsidR="00690128" w:rsidRPr="00117AB2" w:rsidRDefault="00690128" w:rsidP="00690128">
      <w:pPr>
        <w:rPr>
          <w:lang/>
        </w:rPr>
      </w:pPr>
      <w:r w:rsidRPr="00117AB2">
        <w:rPr>
          <w:lang/>
        </w:rPr>
        <w:t>45 minuta za male grupe, sledeća podela:</w:t>
      </w:r>
    </w:p>
    <w:p w:rsidR="00690128" w:rsidRPr="00117AB2" w:rsidRDefault="00690128" w:rsidP="00690128">
      <w:pPr>
        <w:pStyle w:val="Paragrafoelenco"/>
        <w:numPr>
          <w:ilvl w:val="0"/>
          <w:numId w:val="2"/>
        </w:numPr>
        <w:ind w:left="709"/>
        <w:rPr>
          <w:lang/>
        </w:rPr>
      </w:pPr>
      <w:r w:rsidRPr="00117AB2">
        <w:rPr>
          <w:lang/>
        </w:rPr>
        <w:t xml:space="preserve">5 minuta za individualno razmišljanje i zapisivanje odgovora na predložena pitanja </w:t>
      </w:r>
    </w:p>
    <w:p w:rsidR="00690128" w:rsidRPr="00117AB2" w:rsidRDefault="00690128" w:rsidP="00690128">
      <w:pPr>
        <w:pStyle w:val="Paragrafoelenco"/>
        <w:numPr>
          <w:ilvl w:val="0"/>
          <w:numId w:val="2"/>
        </w:numPr>
        <w:ind w:left="709"/>
        <w:rPr>
          <w:lang/>
        </w:rPr>
      </w:pPr>
      <w:r w:rsidRPr="00117AB2">
        <w:rPr>
          <w:lang/>
        </w:rPr>
        <w:t>25 minuta za raspravu i identifikaciju ključnih tački i njihova dopuna razlikama</w:t>
      </w:r>
    </w:p>
    <w:p w:rsidR="00690128" w:rsidRPr="00117AB2" w:rsidRDefault="00690128" w:rsidP="00690128">
      <w:pPr>
        <w:pStyle w:val="Paragrafoelenco"/>
        <w:numPr>
          <w:ilvl w:val="0"/>
          <w:numId w:val="2"/>
        </w:numPr>
        <w:ind w:left="709"/>
        <w:rPr>
          <w:lang/>
        </w:rPr>
      </w:pPr>
      <w:r w:rsidRPr="00117AB2">
        <w:rPr>
          <w:lang/>
        </w:rPr>
        <w:t xml:space="preserve">15 minuta za popunjenje i dopunu zajedničke tabele koja će da bude predstavljena međunarodnoj grupi </w:t>
      </w:r>
    </w:p>
    <w:p w:rsidR="00690128" w:rsidRPr="00117AB2" w:rsidRDefault="00690128" w:rsidP="00690128">
      <w:pPr>
        <w:rPr>
          <w:lang/>
        </w:rPr>
      </w:pPr>
      <w:r w:rsidRPr="00117AB2">
        <w:rPr>
          <w:lang/>
        </w:rPr>
        <w:t>45 minuta za „međunarodnu grupu delegata”</w:t>
      </w:r>
    </w:p>
    <w:p w:rsidR="00690128" w:rsidRPr="00117AB2" w:rsidRDefault="00690128" w:rsidP="00690128">
      <w:pPr>
        <w:pStyle w:val="Paragrafoelenco"/>
        <w:numPr>
          <w:ilvl w:val="0"/>
          <w:numId w:val="6"/>
        </w:numPr>
        <w:rPr>
          <w:lang/>
        </w:rPr>
      </w:pPr>
      <w:r w:rsidRPr="00117AB2">
        <w:rPr>
          <w:lang/>
        </w:rPr>
        <w:t>Prezentacija i rad napravljen u malim grupama i popunjavanje radne tabele</w:t>
      </w:r>
    </w:p>
    <w:p w:rsidR="00690128" w:rsidRPr="00117AB2" w:rsidRDefault="00690128" w:rsidP="00690128">
      <w:pPr>
        <w:pStyle w:val="Paragrafoelenco"/>
        <w:numPr>
          <w:ilvl w:val="0"/>
          <w:numId w:val="6"/>
        </w:numPr>
        <w:jc w:val="left"/>
        <w:rPr>
          <w:lang/>
        </w:rPr>
      </w:pPr>
      <w:r w:rsidRPr="00117AB2">
        <w:rPr>
          <w:lang/>
        </w:rPr>
        <w:t xml:space="preserve">Rezime aktivnosti u zajedničkoj tabeli zajedno sa sličnim predlozima koje podržavaju učesnici </w:t>
      </w:r>
      <w:r w:rsidRPr="00117AB2">
        <w:rPr>
          <w:b/>
          <w:color w:val="C00000"/>
          <w:sz w:val="32"/>
          <w:szCs w:val="24"/>
          <w:u w:val="single"/>
          <w:lang/>
        </w:rPr>
        <w:br w:type="page"/>
      </w:r>
    </w:p>
    <w:p w:rsidR="00690128" w:rsidRPr="00117AB2" w:rsidRDefault="00690128" w:rsidP="00690128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/>
        </w:rPr>
      </w:pPr>
      <w:r w:rsidRPr="00117AB2">
        <w:rPr>
          <w:rFonts w:eastAsiaTheme="minorEastAsia"/>
          <w:b/>
          <w:color w:val="C00000"/>
          <w:sz w:val="28"/>
          <w:szCs w:val="40"/>
          <w:lang/>
        </w:rPr>
        <w:lastRenderedPageBreak/>
        <w:t xml:space="preserve">INDIVIDUALNI RADNI LIST: specifikacija Plana rada </w:t>
      </w:r>
    </w:p>
    <w:tbl>
      <w:tblPr>
        <w:tblStyle w:val="Grigliatabella"/>
        <w:tblW w:w="10031" w:type="dxa"/>
        <w:tblLook w:val="04A0"/>
      </w:tblPr>
      <w:tblGrid>
        <w:gridCol w:w="3085"/>
        <w:gridCol w:w="6946"/>
      </w:tblGrid>
      <w:tr w:rsidR="00690128" w:rsidRPr="00117AB2" w:rsidTr="003D5A4B">
        <w:trPr>
          <w:trHeight w:val="113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90128" w:rsidRPr="00117AB2" w:rsidRDefault="00690128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Etape 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Broj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Sekvencije 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Vreme realizacije faza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Načini verifikacije</w:t>
            </w:r>
          </w:p>
        </w:tc>
        <w:tc>
          <w:tcPr>
            <w:tcW w:w="6946" w:type="dxa"/>
          </w:tcPr>
          <w:p w:rsidR="00690128" w:rsidRPr="00117AB2" w:rsidRDefault="00690128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690128" w:rsidRPr="00117AB2" w:rsidTr="003D5A4B">
        <w:trPr>
          <w:trHeight w:val="113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90128" w:rsidRPr="00117AB2" w:rsidRDefault="00690128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Verifikacija shodnosti realizacije 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definisanje kriterij</w:t>
            </w:r>
            <w:r>
              <w:rPr>
                <w:color w:val="000000" w:themeColor="text1"/>
                <w:szCs w:val="40"/>
                <w:lang/>
              </w:rPr>
              <w:t>a</w:t>
            </w:r>
            <w:r w:rsidRPr="00117AB2">
              <w:rPr>
                <w:color w:val="000000" w:themeColor="text1"/>
                <w:szCs w:val="40"/>
                <w:lang/>
              </w:rPr>
              <w:t xml:space="preserve"> (pokazatelji i predlozi merenja)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načini verifikacije (eventualne procedure ili postupanje)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odgovorna lica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izvođači</w:t>
            </w:r>
          </w:p>
        </w:tc>
        <w:tc>
          <w:tcPr>
            <w:tcW w:w="6946" w:type="dxa"/>
          </w:tcPr>
          <w:p w:rsidR="00690128" w:rsidRPr="00117AB2" w:rsidRDefault="00690128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690128" w:rsidRPr="00117AB2" w:rsidTr="003D5A4B">
        <w:trPr>
          <w:trHeight w:val="1134"/>
        </w:trPr>
        <w:tc>
          <w:tcPr>
            <w:tcW w:w="3085" w:type="dxa"/>
            <w:shd w:val="clear" w:color="auto" w:fill="auto"/>
          </w:tcPr>
          <w:p w:rsidR="00690128" w:rsidRPr="00117AB2" w:rsidRDefault="00690128" w:rsidP="003D5A4B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Ocena dobivenih rezultata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definisanje kriterija (pokazatelji i predlozi merenja)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načini verifikacije (eventualne procedure ili postupanje)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odgovorna lica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pBdr>
                <w:top w:val="none" w:sz="0" w:space="2" w:color="00FF00"/>
                <w:left w:val="none" w:sz="0" w:space="2" w:color="00FF00"/>
                <w:bottom w:val="none" w:sz="0" w:space="2" w:color="00FF00"/>
                <w:right w:val="none" w:sz="0" w:space="2" w:color="00FF00"/>
              </w:pBd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izvođači</w:t>
            </w:r>
          </w:p>
        </w:tc>
        <w:tc>
          <w:tcPr>
            <w:tcW w:w="6946" w:type="dxa"/>
          </w:tcPr>
          <w:p w:rsidR="00690128" w:rsidRPr="00117AB2" w:rsidRDefault="00690128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</w:tbl>
    <w:p w:rsidR="00690128" w:rsidRPr="00117AB2" w:rsidRDefault="00690128" w:rsidP="00690128">
      <w:pPr>
        <w:rPr>
          <w:lang/>
        </w:rPr>
      </w:pPr>
    </w:p>
    <w:p w:rsidR="00690128" w:rsidRPr="00117AB2" w:rsidRDefault="00690128" w:rsidP="00690128">
      <w:pPr>
        <w:spacing w:after="200" w:line="276" w:lineRule="auto"/>
        <w:jc w:val="left"/>
        <w:rPr>
          <w:lang/>
        </w:rPr>
      </w:pPr>
      <w:r w:rsidRPr="00117AB2">
        <w:rPr>
          <w:lang/>
        </w:rPr>
        <w:br w:type="page"/>
      </w:r>
    </w:p>
    <w:p w:rsidR="00690128" w:rsidRPr="00117AB2" w:rsidRDefault="00690128" w:rsidP="00690128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/>
        </w:rPr>
      </w:pPr>
      <w:r w:rsidRPr="00117AB2">
        <w:rPr>
          <w:rFonts w:eastAsiaTheme="minorEastAsia"/>
          <w:b/>
          <w:color w:val="C00000"/>
          <w:sz w:val="28"/>
          <w:szCs w:val="40"/>
          <w:lang/>
        </w:rPr>
        <w:lastRenderedPageBreak/>
        <w:t xml:space="preserve">RADNI LIST ZA MALU GRUPU: specifikacija Plana rada </w:t>
      </w:r>
    </w:p>
    <w:tbl>
      <w:tblPr>
        <w:tblStyle w:val="Grigliatabella"/>
        <w:tblW w:w="10173" w:type="dxa"/>
        <w:tblLook w:val="04A0"/>
      </w:tblPr>
      <w:tblGrid>
        <w:gridCol w:w="3085"/>
        <w:gridCol w:w="7088"/>
      </w:tblGrid>
      <w:tr w:rsidR="00690128" w:rsidRPr="00117AB2" w:rsidTr="003D5A4B">
        <w:trPr>
          <w:trHeight w:val="113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90128" w:rsidRPr="00117AB2" w:rsidRDefault="00690128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Etape 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Broj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Sekvencije 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Vreme realizacije faza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pBdr>
                <w:top w:val="none" w:sz="0" w:space="2" w:color="00FF00"/>
                <w:left w:val="none" w:sz="0" w:space="2" w:color="00FF00"/>
                <w:bottom w:val="none" w:sz="0" w:space="2" w:color="00FF00"/>
                <w:right w:val="none" w:sz="0" w:space="2" w:color="00FF00"/>
              </w:pBd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Načini verifikacije</w:t>
            </w:r>
          </w:p>
        </w:tc>
        <w:tc>
          <w:tcPr>
            <w:tcW w:w="7088" w:type="dxa"/>
          </w:tcPr>
          <w:p w:rsidR="00690128" w:rsidRPr="00117AB2" w:rsidRDefault="00690128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690128" w:rsidRPr="00117AB2" w:rsidTr="003D5A4B">
        <w:trPr>
          <w:trHeight w:val="113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90128" w:rsidRPr="00117AB2" w:rsidRDefault="00690128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Verifikacija shodnosti realizacije 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definisanje kriterija (pokazatelji i predlozi merenja)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načini verifikacije (eventualne procedure ili postupanje)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odgovorna lica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pBdr>
                <w:top w:val="none" w:sz="0" w:space="2" w:color="00FF00"/>
                <w:left w:val="none" w:sz="0" w:space="2" w:color="00FF00"/>
                <w:bottom w:val="none" w:sz="0" w:space="2" w:color="00FF00"/>
                <w:right w:val="none" w:sz="0" w:space="2" w:color="00FF00"/>
              </w:pBd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izvođači</w:t>
            </w:r>
          </w:p>
        </w:tc>
        <w:tc>
          <w:tcPr>
            <w:tcW w:w="7088" w:type="dxa"/>
          </w:tcPr>
          <w:p w:rsidR="00690128" w:rsidRPr="00117AB2" w:rsidRDefault="00690128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690128" w:rsidRPr="00117AB2" w:rsidTr="003D5A4B">
        <w:trPr>
          <w:trHeight w:val="1134"/>
        </w:trPr>
        <w:tc>
          <w:tcPr>
            <w:tcW w:w="3085" w:type="dxa"/>
            <w:shd w:val="clear" w:color="auto" w:fill="auto"/>
          </w:tcPr>
          <w:p w:rsidR="00690128" w:rsidRPr="00117AB2" w:rsidRDefault="00690128" w:rsidP="003D5A4B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Ocena dobivenih rezultata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definisanje kriterija (pokazatelji i predlozi merenja)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načini verifikacije (eventualne procedure ili postupanje)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odgovorna lica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pBdr>
                <w:top w:val="none" w:sz="0" w:space="2" w:color="00FF00"/>
                <w:left w:val="none" w:sz="0" w:space="2" w:color="00FF00"/>
                <w:bottom w:val="none" w:sz="0" w:space="2" w:color="00FF00"/>
                <w:right w:val="none" w:sz="0" w:space="2" w:color="00FF00"/>
              </w:pBd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izvođači</w:t>
            </w:r>
          </w:p>
        </w:tc>
        <w:tc>
          <w:tcPr>
            <w:tcW w:w="7088" w:type="dxa"/>
          </w:tcPr>
          <w:p w:rsidR="00690128" w:rsidRPr="00117AB2" w:rsidRDefault="00690128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</w:tbl>
    <w:p w:rsidR="00690128" w:rsidRPr="00117AB2" w:rsidRDefault="00690128" w:rsidP="00690128">
      <w:pPr>
        <w:rPr>
          <w:lang/>
        </w:rPr>
      </w:pPr>
    </w:p>
    <w:p w:rsidR="00690128" w:rsidRPr="00117AB2" w:rsidRDefault="00690128" w:rsidP="00690128">
      <w:pPr>
        <w:spacing w:after="200" w:line="276" w:lineRule="auto"/>
        <w:jc w:val="left"/>
        <w:rPr>
          <w:lang/>
        </w:rPr>
      </w:pPr>
      <w:r w:rsidRPr="00117AB2">
        <w:rPr>
          <w:lang/>
        </w:rPr>
        <w:br w:type="page"/>
      </w:r>
    </w:p>
    <w:p w:rsidR="00690128" w:rsidRPr="00117AB2" w:rsidRDefault="00690128" w:rsidP="00690128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/>
        </w:rPr>
      </w:pPr>
      <w:r w:rsidRPr="00117AB2">
        <w:rPr>
          <w:rFonts w:eastAsiaTheme="minorEastAsia"/>
          <w:b/>
          <w:color w:val="C00000"/>
          <w:sz w:val="28"/>
          <w:szCs w:val="40"/>
          <w:lang/>
        </w:rPr>
        <w:lastRenderedPageBreak/>
        <w:t xml:space="preserve">RADNI LIST MEĐUNARODNE GRUPE: specifikacija Plana rada </w:t>
      </w:r>
    </w:p>
    <w:tbl>
      <w:tblPr>
        <w:tblStyle w:val="Grigliatabella"/>
        <w:tblW w:w="10031" w:type="dxa"/>
        <w:tblLook w:val="04A0"/>
      </w:tblPr>
      <w:tblGrid>
        <w:gridCol w:w="3085"/>
        <w:gridCol w:w="6946"/>
      </w:tblGrid>
      <w:tr w:rsidR="00690128" w:rsidRPr="00117AB2" w:rsidTr="003D5A4B">
        <w:trPr>
          <w:trHeight w:val="113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90128" w:rsidRPr="00117AB2" w:rsidRDefault="00690128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Etape 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Broj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Sekvencije 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Vreme realizacije faza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7"/>
              </w:numPr>
              <w:pBdr>
                <w:top w:val="none" w:sz="0" w:space="2" w:color="00FF00"/>
                <w:left w:val="none" w:sz="0" w:space="2" w:color="00FF00"/>
                <w:bottom w:val="none" w:sz="0" w:space="2" w:color="00FF00"/>
                <w:right w:val="none" w:sz="0" w:space="2" w:color="00FF00"/>
              </w:pBd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Načini verifikacije</w:t>
            </w:r>
          </w:p>
        </w:tc>
        <w:tc>
          <w:tcPr>
            <w:tcW w:w="6946" w:type="dxa"/>
          </w:tcPr>
          <w:p w:rsidR="00690128" w:rsidRPr="00117AB2" w:rsidRDefault="00690128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690128" w:rsidRPr="00117AB2" w:rsidTr="003D5A4B">
        <w:trPr>
          <w:trHeight w:val="113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90128" w:rsidRPr="00117AB2" w:rsidRDefault="00690128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Verifikacija shodnosti realizacije 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definisanje kriterija (pokazatelji i predlozi merenja)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načini verifikacije (eventualne procedure ili postupanje)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odgovorna lica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pBdr>
                <w:top w:val="none" w:sz="0" w:space="2" w:color="00FF00"/>
                <w:left w:val="none" w:sz="0" w:space="2" w:color="00FF00"/>
                <w:bottom w:val="none" w:sz="0" w:space="2" w:color="00FF00"/>
                <w:right w:val="none" w:sz="0" w:space="2" w:color="00FF00"/>
              </w:pBd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izvođači</w:t>
            </w:r>
          </w:p>
        </w:tc>
        <w:tc>
          <w:tcPr>
            <w:tcW w:w="6946" w:type="dxa"/>
          </w:tcPr>
          <w:p w:rsidR="00690128" w:rsidRPr="00117AB2" w:rsidRDefault="00690128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690128" w:rsidRPr="00117AB2" w:rsidTr="003D5A4B">
        <w:trPr>
          <w:trHeight w:val="1134"/>
        </w:trPr>
        <w:tc>
          <w:tcPr>
            <w:tcW w:w="3085" w:type="dxa"/>
            <w:shd w:val="clear" w:color="auto" w:fill="auto"/>
          </w:tcPr>
          <w:p w:rsidR="00690128" w:rsidRPr="00117AB2" w:rsidRDefault="00690128" w:rsidP="003D5A4B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Ocena dobivenih rezultata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definisanje kriterija (pokazatelji i predlozi merenja)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načini verifikacije (eventualne procedure ili postupanje)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odgovorna lica</w:t>
            </w:r>
          </w:p>
          <w:p w:rsidR="00690128" w:rsidRPr="00117AB2" w:rsidRDefault="00690128" w:rsidP="00690128">
            <w:pPr>
              <w:pStyle w:val="Paragrafoelenco"/>
              <w:numPr>
                <w:ilvl w:val="0"/>
                <w:numId w:val="8"/>
              </w:numPr>
              <w:pBdr>
                <w:top w:val="none" w:sz="0" w:space="2" w:color="00FF00"/>
                <w:left w:val="none" w:sz="0" w:space="2" w:color="00FF00"/>
                <w:bottom w:val="none" w:sz="0" w:space="2" w:color="00FF00"/>
                <w:right w:val="none" w:sz="0" w:space="2" w:color="00FF00"/>
              </w:pBd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izvođači</w:t>
            </w:r>
          </w:p>
        </w:tc>
        <w:tc>
          <w:tcPr>
            <w:tcW w:w="6946" w:type="dxa"/>
          </w:tcPr>
          <w:p w:rsidR="00690128" w:rsidRPr="00117AB2" w:rsidRDefault="00690128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</w:tbl>
    <w:p w:rsidR="00690128" w:rsidRPr="00117AB2" w:rsidRDefault="00690128" w:rsidP="00690128">
      <w:pPr>
        <w:rPr>
          <w:lang/>
        </w:rPr>
      </w:pPr>
    </w:p>
    <w:p w:rsidR="00690128" w:rsidRPr="00117AB2" w:rsidRDefault="00690128" w:rsidP="00690128">
      <w:pPr>
        <w:spacing w:after="200" w:line="276" w:lineRule="auto"/>
        <w:jc w:val="left"/>
        <w:rPr>
          <w:lang/>
        </w:rPr>
      </w:pPr>
      <w:r w:rsidRPr="00117AB2">
        <w:rPr>
          <w:lang/>
        </w:rPr>
        <w:br w:type="page"/>
      </w:r>
    </w:p>
    <w:p w:rsidR="00690128" w:rsidRPr="00117AB2" w:rsidRDefault="00690128" w:rsidP="00690128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lastRenderedPageBreak/>
        <w:t xml:space="preserve">RAD GRUPE: </w:t>
      </w:r>
      <w:r w:rsidRPr="00117AB2">
        <w:rPr>
          <w:b/>
          <w:i/>
          <w:color w:val="C00000"/>
          <w:u w:val="single"/>
          <w:lang/>
        </w:rPr>
        <w:t>STACKHOLDER</w:t>
      </w:r>
    </w:p>
    <w:p w:rsidR="00690128" w:rsidRPr="00117AB2" w:rsidRDefault="00690128" w:rsidP="00690128">
      <w:pPr>
        <w:rPr>
          <w:lang/>
        </w:rPr>
      </w:pPr>
    </w:p>
    <w:p w:rsidR="00690128" w:rsidRPr="00117AB2" w:rsidRDefault="00690128" w:rsidP="00690128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Radnici - radnice</w:t>
      </w:r>
    </w:p>
    <w:p w:rsidR="00690128" w:rsidRPr="00117AB2" w:rsidRDefault="00690128" w:rsidP="00690128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Delegati</w:t>
      </w:r>
    </w:p>
    <w:p w:rsidR="00690128" w:rsidRPr="00117AB2" w:rsidRDefault="00690128" w:rsidP="00690128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Uprave</w:t>
      </w:r>
    </w:p>
    <w:p w:rsidR="00690128" w:rsidRPr="00117AB2" w:rsidRDefault="00690128" w:rsidP="00690128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Činovnici</w:t>
      </w:r>
    </w:p>
    <w:p w:rsidR="00690128" w:rsidRPr="00117AB2" w:rsidRDefault="00690128" w:rsidP="00690128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Sekretari</w:t>
      </w:r>
    </w:p>
    <w:p w:rsidR="00690128" w:rsidRPr="00117AB2" w:rsidRDefault="00690128" w:rsidP="00690128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Klijenti - snabdevači</w:t>
      </w:r>
    </w:p>
    <w:p w:rsidR="00690128" w:rsidRPr="00117AB2" w:rsidRDefault="00690128" w:rsidP="00690128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Agencije za regulaciju</w:t>
      </w:r>
    </w:p>
    <w:p w:rsidR="00690128" w:rsidRPr="00117AB2" w:rsidRDefault="00690128" w:rsidP="00690128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 xml:space="preserve">Institucije </w:t>
      </w:r>
    </w:p>
    <w:p w:rsidR="00690128" w:rsidRPr="00117AB2" w:rsidRDefault="00690128" w:rsidP="00690128">
      <w:pPr>
        <w:rPr>
          <w:lang/>
        </w:rPr>
      </w:pPr>
    </w:p>
    <w:p w:rsidR="00690128" w:rsidRPr="00117AB2" w:rsidRDefault="00690128" w:rsidP="00690128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>Identifikacija mreže</w:t>
      </w:r>
      <w:bookmarkStart w:id="0" w:name="_GoBack"/>
      <w:bookmarkEnd w:id="0"/>
      <w:r w:rsidRPr="00117AB2">
        <w:rPr>
          <w:lang/>
        </w:rPr>
        <w:t xml:space="preserve"> STHL</w:t>
      </w:r>
    </w:p>
    <w:p w:rsidR="00690128" w:rsidRPr="00117AB2" w:rsidRDefault="00690128" w:rsidP="00690128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>Izvođenje nacrta-karte-crteža STHL CAE</w:t>
      </w:r>
    </w:p>
    <w:p w:rsidR="00690128" w:rsidRPr="00117AB2" w:rsidRDefault="00690128" w:rsidP="00690128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>Sistem veza među STHL (Preduzeće = socijalni sistem, odnosa među subjektima i interesima)</w:t>
      </w:r>
    </w:p>
    <w:p w:rsidR="00BB5F34" w:rsidRPr="007170D0" w:rsidRDefault="00BB5F34">
      <w:pPr>
        <w:rPr>
          <w:lang/>
        </w:rPr>
      </w:pPr>
    </w:p>
    <w:sectPr w:rsidR="00BB5F34" w:rsidRPr="007170D0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169"/>
    <w:multiLevelType w:val="hybridMultilevel"/>
    <w:tmpl w:val="F97EE7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85C9D"/>
    <w:multiLevelType w:val="hybridMultilevel"/>
    <w:tmpl w:val="A294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BE05A7"/>
    <w:multiLevelType w:val="hybridMultilevel"/>
    <w:tmpl w:val="F0D6D898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73C3181"/>
    <w:multiLevelType w:val="hybridMultilevel"/>
    <w:tmpl w:val="D290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F7F76"/>
    <w:multiLevelType w:val="hybridMultilevel"/>
    <w:tmpl w:val="40E6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73968"/>
    <w:multiLevelType w:val="hybridMultilevel"/>
    <w:tmpl w:val="2FB2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730"/>
    <w:multiLevelType w:val="hybridMultilevel"/>
    <w:tmpl w:val="8C6EF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1140CA"/>
    <w:rsid w:val="001D4C9F"/>
    <w:rsid w:val="00202F0D"/>
    <w:rsid w:val="00204271"/>
    <w:rsid w:val="003B68ED"/>
    <w:rsid w:val="004F6CC0"/>
    <w:rsid w:val="00690128"/>
    <w:rsid w:val="007170D0"/>
    <w:rsid w:val="007D6F1D"/>
    <w:rsid w:val="008B6772"/>
    <w:rsid w:val="008F7D04"/>
    <w:rsid w:val="00A53E30"/>
    <w:rsid w:val="00B0500F"/>
    <w:rsid w:val="00B1018E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128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1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012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2719</Characters>
  <Application>Microsoft Office Word</Application>
  <DocSecurity>0</DocSecurity>
  <Lines>22</Lines>
  <Paragraphs>6</Paragraphs>
  <ScaleCrop>false</ScaleCrop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2015-12-14T17:39:00Z</dcterms:created>
  <dcterms:modified xsi:type="dcterms:W3CDTF">2015-12-14T17:39:00Z</dcterms:modified>
</cp:coreProperties>
</file>